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A5" w:rsidRDefault="008101E8" w:rsidP="002F1EA5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The </w:t>
      </w:r>
      <w:r w:rsidR="00A609E1">
        <w:rPr>
          <w:b/>
          <w:sz w:val="28"/>
          <w:lang w:val="en-US"/>
        </w:rPr>
        <w:t xml:space="preserve">Use of Dyneema Fiber Phantom for DTI Quality Control:  </w:t>
      </w:r>
      <w:r w:rsidR="0040370D">
        <w:rPr>
          <w:b/>
          <w:sz w:val="28"/>
          <w:lang w:val="en-US"/>
        </w:rPr>
        <w:t xml:space="preserve">Influence of </w:t>
      </w:r>
      <w:r w:rsidR="00C62FA5">
        <w:rPr>
          <w:b/>
          <w:sz w:val="28"/>
          <w:lang w:val="en-US"/>
        </w:rPr>
        <w:t xml:space="preserve">Imaging </w:t>
      </w:r>
      <w:r w:rsidR="0040370D">
        <w:rPr>
          <w:b/>
          <w:sz w:val="28"/>
          <w:lang w:val="en-US"/>
        </w:rPr>
        <w:t>A</w:t>
      </w:r>
      <w:r w:rsidR="00210667">
        <w:rPr>
          <w:b/>
          <w:sz w:val="28"/>
          <w:lang w:val="en-US"/>
        </w:rPr>
        <w:t>c</w:t>
      </w:r>
      <w:r w:rsidR="0040370D">
        <w:rPr>
          <w:b/>
          <w:sz w:val="28"/>
          <w:lang w:val="en-US"/>
        </w:rPr>
        <w:t>quisition Parameters on DTI Indexes</w:t>
      </w:r>
    </w:p>
    <w:p w:rsidR="00E24564" w:rsidRPr="00E24564" w:rsidRDefault="00E24564" w:rsidP="002F1EA5">
      <w:pPr>
        <w:jc w:val="center"/>
        <w:rPr>
          <w:lang w:val="en-US"/>
        </w:rPr>
      </w:pPr>
    </w:p>
    <w:p w:rsidR="002F1EA5" w:rsidRPr="007D33BA" w:rsidRDefault="009E6EE0" w:rsidP="002F1EA5">
      <w:pPr>
        <w:jc w:val="center"/>
      </w:pPr>
      <w:r w:rsidRPr="007D33BA">
        <w:t>E. M. Souza</w:t>
      </w:r>
      <w:r w:rsidR="002F1EA5" w:rsidRPr="007D33BA">
        <w:rPr>
          <w:vertAlign w:val="superscript"/>
        </w:rPr>
        <w:t>1</w:t>
      </w:r>
      <w:r w:rsidR="007F65BC" w:rsidRPr="007D33BA">
        <w:rPr>
          <w:vertAlign w:val="superscript"/>
        </w:rPr>
        <w:t>,2</w:t>
      </w:r>
      <w:r w:rsidRPr="007D33BA">
        <w:t xml:space="preserve">, </w:t>
      </w:r>
      <w:r w:rsidR="002F1EA5" w:rsidRPr="007D33BA">
        <w:t xml:space="preserve">E. </w:t>
      </w:r>
      <w:r w:rsidRPr="007D33BA">
        <w:t>T. Costa</w:t>
      </w:r>
      <w:r w:rsidR="007F65BC" w:rsidRPr="007D33BA">
        <w:rPr>
          <w:vertAlign w:val="superscript"/>
        </w:rPr>
        <w:t>1,2</w:t>
      </w:r>
      <w:r w:rsidR="007D33BA">
        <w:t>,</w:t>
      </w:r>
      <w:r w:rsidR="007D33BA" w:rsidRPr="007D33BA">
        <w:t xml:space="preserve"> G. Castellano</w:t>
      </w:r>
      <w:r w:rsidR="007D33BA" w:rsidRPr="007D33BA">
        <w:rPr>
          <w:vertAlign w:val="superscript"/>
        </w:rPr>
        <w:t>3</w:t>
      </w:r>
    </w:p>
    <w:p w:rsidR="007F65BC" w:rsidRPr="007D33BA" w:rsidRDefault="007F65BC" w:rsidP="007F65BC">
      <w:pPr>
        <w:jc w:val="center"/>
      </w:pPr>
    </w:p>
    <w:p w:rsidR="007F65BC" w:rsidRPr="007D33BA" w:rsidRDefault="007F65BC" w:rsidP="007F65BC">
      <w:pPr>
        <w:pStyle w:val="TextosemFormatao"/>
        <w:jc w:val="center"/>
        <w:rPr>
          <w:rFonts w:ascii="Times New Roman" w:hAnsi="Times New Roman" w:cs="Times New Roman"/>
          <w:szCs w:val="20"/>
          <w:lang w:val="en-US"/>
        </w:rPr>
      </w:pPr>
      <w:r w:rsidRPr="00D34A31">
        <w:rPr>
          <w:rFonts w:ascii="Times New Roman" w:hAnsi="Times New Roman" w:cs="Times New Roman"/>
          <w:szCs w:val="20"/>
          <w:vertAlign w:val="superscript"/>
          <w:lang w:val="en-US"/>
        </w:rPr>
        <w:t>1</w:t>
      </w:r>
      <w:r w:rsidRPr="007D33BA">
        <w:rPr>
          <w:rFonts w:ascii="Times New Roman" w:hAnsi="Times New Roman" w:cs="Times New Roman"/>
          <w:szCs w:val="20"/>
          <w:lang w:val="en-US"/>
        </w:rPr>
        <w:t>Biomedical Eng</w:t>
      </w:r>
      <w:r w:rsidR="007D33BA">
        <w:rPr>
          <w:rFonts w:ascii="Times New Roman" w:hAnsi="Times New Roman" w:cs="Times New Roman"/>
          <w:szCs w:val="20"/>
          <w:lang w:val="en-US"/>
        </w:rPr>
        <w:t>i</w:t>
      </w:r>
      <w:r w:rsidRPr="007D33BA">
        <w:rPr>
          <w:rFonts w:ascii="Times New Roman" w:hAnsi="Times New Roman" w:cs="Times New Roman"/>
          <w:szCs w:val="20"/>
          <w:lang w:val="en-US"/>
        </w:rPr>
        <w:t>neering Department, FEEC, UNICAMP, Campinas, Brazil</w:t>
      </w:r>
    </w:p>
    <w:p w:rsidR="007F65BC" w:rsidRPr="007D33BA" w:rsidRDefault="007F65BC" w:rsidP="007F65BC">
      <w:pPr>
        <w:pStyle w:val="TextosemFormatao"/>
        <w:jc w:val="center"/>
        <w:rPr>
          <w:rFonts w:ascii="Times New Roman" w:hAnsi="Times New Roman" w:cs="Times New Roman"/>
          <w:szCs w:val="20"/>
          <w:lang w:val="en-US"/>
        </w:rPr>
      </w:pPr>
      <w:r w:rsidRPr="007D33BA">
        <w:rPr>
          <w:rFonts w:ascii="Times New Roman" w:hAnsi="Times New Roman" w:cs="Times New Roman"/>
          <w:szCs w:val="20"/>
          <w:vertAlign w:val="superscript"/>
          <w:lang w:val="en-US"/>
        </w:rPr>
        <w:t>2</w:t>
      </w:r>
      <w:r w:rsidRPr="007D33BA">
        <w:rPr>
          <w:rFonts w:ascii="Times New Roman" w:hAnsi="Times New Roman" w:cs="Times New Roman"/>
          <w:szCs w:val="20"/>
          <w:lang w:val="en-US"/>
        </w:rPr>
        <w:t>Biomedical Eng</w:t>
      </w:r>
      <w:r w:rsidR="007D33BA">
        <w:rPr>
          <w:rFonts w:ascii="Times New Roman" w:hAnsi="Times New Roman" w:cs="Times New Roman"/>
          <w:szCs w:val="20"/>
          <w:lang w:val="en-US"/>
        </w:rPr>
        <w:t>i</w:t>
      </w:r>
      <w:r w:rsidRPr="007D33BA">
        <w:rPr>
          <w:rFonts w:ascii="Times New Roman" w:hAnsi="Times New Roman" w:cs="Times New Roman"/>
          <w:szCs w:val="20"/>
          <w:lang w:val="en-US"/>
        </w:rPr>
        <w:t>neering Center, UNICAMP, Campinas, Brazil</w:t>
      </w:r>
    </w:p>
    <w:p w:rsidR="007F65BC" w:rsidRPr="007D33BA" w:rsidRDefault="007D33BA" w:rsidP="007F65BC">
      <w:pPr>
        <w:pStyle w:val="TextosemFormatao"/>
        <w:jc w:val="center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szCs w:val="20"/>
          <w:vertAlign w:val="superscript"/>
          <w:lang w:val="en-US"/>
        </w:rPr>
        <w:t>3</w:t>
      </w:r>
      <w:r w:rsidR="007F65BC" w:rsidRPr="007D33BA">
        <w:rPr>
          <w:rFonts w:ascii="Times New Roman" w:hAnsi="Times New Roman" w:cs="Times New Roman"/>
          <w:szCs w:val="20"/>
          <w:lang w:val="en-US"/>
        </w:rPr>
        <w:t>Neurophysics Group, IFGW, UNICAMP, Campinas, Brazil</w:t>
      </w:r>
    </w:p>
    <w:p w:rsidR="00263FB4" w:rsidRDefault="00263FB4" w:rsidP="002F1EA5">
      <w:pPr>
        <w:jc w:val="center"/>
        <w:rPr>
          <w:lang w:val="en-US"/>
        </w:rPr>
      </w:pPr>
    </w:p>
    <w:p w:rsidR="00172BBA" w:rsidRDefault="00263FB4" w:rsidP="00172BBA">
      <w:pPr>
        <w:rPr>
          <w:szCs w:val="24"/>
          <w:lang w:val="en-US"/>
        </w:rPr>
      </w:pPr>
      <w:r w:rsidRPr="00263FB4">
        <w:rPr>
          <w:b/>
          <w:lang w:val="en-US"/>
        </w:rPr>
        <w:t>Introduction:</w:t>
      </w:r>
      <w:r w:rsidR="00A609E1">
        <w:rPr>
          <w:szCs w:val="24"/>
          <w:lang w:val="en-US"/>
        </w:rPr>
        <w:t xml:space="preserve"> D</w:t>
      </w:r>
      <w:r w:rsidR="003A528F" w:rsidRPr="007F03F4">
        <w:rPr>
          <w:szCs w:val="24"/>
          <w:lang w:val="en-US"/>
        </w:rPr>
        <w:t>iffusion tensor images (DTI)</w:t>
      </w:r>
      <w:r w:rsidR="003A528F">
        <w:rPr>
          <w:szCs w:val="24"/>
          <w:lang w:val="en-US"/>
        </w:rPr>
        <w:t xml:space="preserve"> have many </w:t>
      </w:r>
      <w:r w:rsidR="003A528F" w:rsidRPr="007F03F4">
        <w:rPr>
          <w:szCs w:val="24"/>
          <w:lang w:val="en-US"/>
        </w:rPr>
        <w:t>applications</w:t>
      </w:r>
      <w:r w:rsidR="003A528F">
        <w:rPr>
          <w:szCs w:val="24"/>
          <w:lang w:val="en-US"/>
        </w:rPr>
        <w:t xml:space="preserve"> in neurology</w:t>
      </w:r>
      <w:r w:rsidR="003A528F" w:rsidRPr="007F03F4">
        <w:rPr>
          <w:szCs w:val="24"/>
          <w:lang w:val="en-US"/>
        </w:rPr>
        <w:t xml:space="preserve">. However, the measured signal is susceptible to the influence of noise and artifacts, being thus </w:t>
      </w:r>
      <w:r w:rsidR="003A528F">
        <w:rPr>
          <w:szCs w:val="24"/>
          <w:lang w:val="en-US"/>
        </w:rPr>
        <w:t>important to check if</w:t>
      </w:r>
      <w:r w:rsidR="0076400E">
        <w:rPr>
          <w:szCs w:val="24"/>
          <w:lang w:val="en-US"/>
        </w:rPr>
        <w:t xml:space="preserve"> these factors</w:t>
      </w:r>
      <w:r w:rsidR="003A528F" w:rsidRPr="007F03F4">
        <w:rPr>
          <w:szCs w:val="24"/>
          <w:lang w:val="en-US"/>
        </w:rPr>
        <w:t xml:space="preserve"> do not compromise the parameters calculated from the images.</w:t>
      </w:r>
      <w:r w:rsidR="00F7639A">
        <w:rPr>
          <w:szCs w:val="24"/>
          <w:lang w:val="en-US"/>
        </w:rPr>
        <w:t xml:space="preserve"> </w:t>
      </w:r>
      <w:r w:rsidR="003A528F" w:rsidRPr="007F03F4">
        <w:rPr>
          <w:szCs w:val="24"/>
          <w:lang w:val="en-US"/>
        </w:rPr>
        <w:t>Given that there are no standard routines for quality control</w:t>
      </w:r>
      <w:r w:rsidR="00A609E1">
        <w:rPr>
          <w:szCs w:val="24"/>
          <w:lang w:val="en-US"/>
        </w:rPr>
        <w:t xml:space="preserve"> (QC) </w:t>
      </w:r>
      <w:r w:rsidR="003A528F" w:rsidRPr="007F03F4">
        <w:rPr>
          <w:szCs w:val="24"/>
          <w:lang w:val="en-US"/>
        </w:rPr>
        <w:t xml:space="preserve">of these images, the main goal </w:t>
      </w:r>
      <w:r w:rsidR="003A528F">
        <w:rPr>
          <w:szCs w:val="24"/>
          <w:lang w:val="en-US"/>
        </w:rPr>
        <w:t>of this study</w:t>
      </w:r>
      <w:r w:rsidR="00A609E1">
        <w:rPr>
          <w:szCs w:val="24"/>
          <w:lang w:val="en-US"/>
        </w:rPr>
        <w:t xml:space="preserve"> is</w:t>
      </w:r>
      <w:r w:rsidR="0076400E">
        <w:rPr>
          <w:szCs w:val="24"/>
          <w:lang w:val="en-US"/>
        </w:rPr>
        <w:t xml:space="preserve"> to</w:t>
      </w:r>
      <w:r w:rsidR="00A609E1">
        <w:rPr>
          <w:szCs w:val="24"/>
          <w:lang w:val="en-US"/>
        </w:rPr>
        <w:t xml:space="preserve"> p</w:t>
      </w:r>
      <w:r w:rsidR="007D33BA">
        <w:rPr>
          <w:szCs w:val="24"/>
          <w:lang w:val="en-US"/>
        </w:rPr>
        <w:t>ro</w:t>
      </w:r>
      <w:r w:rsidR="00A609E1">
        <w:rPr>
          <w:szCs w:val="24"/>
          <w:lang w:val="en-US"/>
        </w:rPr>
        <w:t xml:space="preserve">pose a fiber phantom for DTI QC. </w:t>
      </w:r>
      <w:r w:rsidR="0040370D">
        <w:rPr>
          <w:szCs w:val="24"/>
          <w:lang w:val="en-US"/>
        </w:rPr>
        <w:t>In this</w:t>
      </w:r>
      <w:r w:rsidR="0076400E">
        <w:rPr>
          <w:szCs w:val="24"/>
          <w:lang w:val="en-US"/>
        </w:rPr>
        <w:t xml:space="preserve"> work w</w:t>
      </w:r>
      <w:r w:rsidR="00172BBA">
        <w:rPr>
          <w:szCs w:val="24"/>
          <w:lang w:val="en-US"/>
        </w:rPr>
        <w:t xml:space="preserve">e present a </w:t>
      </w:r>
      <w:r w:rsidR="0076400E">
        <w:rPr>
          <w:szCs w:val="24"/>
          <w:lang w:val="en-US"/>
        </w:rPr>
        <w:t>three</w:t>
      </w:r>
      <w:r w:rsidR="00663B8B">
        <w:rPr>
          <w:szCs w:val="24"/>
          <w:lang w:val="en-US"/>
        </w:rPr>
        <w:t xml:space="preserve"> bundles</w:t>
      </w:r>
      <w:r w:rsidR="00F7639A">
        <w:rPr>
          <w:szCs w:val="24"/>
          <w:lang w:val="en-US"/>
        </w:rPr>
        <w:t xml:space="preserve"> </w:t>
      </w:r>
      <w:r w:rsidR="00C348A9">
        <w:rPr>
          <w:szCs w:val="24"/>
          <w:lang w:val="en-US"/>
        </w:rPr>
        <w:t>Dyneema fiber pha</w:t>
      </w:r>
      <w:r w:rsidR="0076400E">
        <w:rPr>
          <w:szCs w:val="24"/>
          <w:lang w:val="en-US"/>
        </w:rPr>
        <w:t>ntom for routine DTI QC and evaluate the stability of its DTI indexes when the</w:t>
      </w:r>
      <w:r w:rsidR="00172BBA">
        <w:rPr>
          <w:szCs w:val="24"/>
          <w:lang w:val="en-US"/>
        </w:rPr>
        <w:t xml:space="preserve"> acquisition parameters change</w:t>
      </w:r>
      <w:r w:rsidR="00F7639A">
        <w:rPr>
          <w:szCs w:val="24"/>
          <w:lang w:val="en-US"/>
        </w:rPr>
        <w:t xml:space="preserve"> </w:t>
      </w:r>
      <w:r w:rsidR="00172BBA">
        <w:rPr>
          <w:szCs w:val="24"/>
          <w:lang w:val="en-US"/>
        </w:rPr>
        <w:t xml:space="preserve">at the 3T </w:t>
      </w:r>
      <w:r w:rsidR="007D33BA">
        <w:rPr>
          <w:szCs w:val="24"/>
          <w:lang w:val="en-US"/>
        </w:rPr>
        <w:t xml:space="preserve">Philips </w:t>
      </w:r>
      <w:r w:rsidR="00172BBA">
        <w:rPr>
          <w:szCs w:val="24"/>
          <w:lang w:val="en-US"/>
        </w:rPr>
        <w:t>Achieva MR</w:t>
      </w:r>
      <w:r w:rsidR="00F24556">
        <w:rPr>
          <w:szCs w:val="24"/>
          <w:lang w:val="en-US"/>
        </w:rPr>
        <w:t>I</w:t>
      </w:r>
      <w:r w:rsidR="00172BBA">
        <w:rPr>
          <w:szCs w:val="24"/>
          <w:lang w:val="en-US"/>
        </w:rPr>
        <w:t xml:space="preserve"> scanner of </w:t>
      </w:r>
      <w:r w:rsidR="007D33BA">
        <w:rPr>
          <w:szCs w:val="24"/>
          <w:lang w:val="en-US"/>
        </w:rPr>
        <w:t>the</w:t>
      </w:r>
      <w:r w:rsidR="00172BBA">
        <w:rPr>
          <w:szCs w:val="24"/>
          <w:lang w:val="en-US"/>
        </w:rPr>
        <w:t xml:space="preserve"> Medical Sciences School </w:t>
      </w:r>
      <w:r w:rsidR="007D33BA">
        <w:rPr>
          <w:szCs w:val="24"/>
          <w:lang w:val="en-US"/>
        </w:rPr>
        <w:t>of</w:t>
      </w:r>
      <w:r w:rsidR="00172BBA">
        <w:rPr>
          <w:szCs w:val="24"/>
          <w:lang w:val="en-US"/>
        </w:rPr>
        <w:t xml:space="preserve"> UNICAMP. </w:t>
      </w:r>
    </w:p>
    <w:p w:rsidR="00263FB4" w:rsidRDefault="00263FB4" w:rsidP="00263FB4">
      <w:pPr>
        <w:rPr>
          <w:lang w:val="en-US"/>
        </w:rPr>
      </w:pPr>
    </w:p>
    <w:p w:rsidR="00866EE3" w:rsidRDefault="00866EE3" w:rsidP="00263FB4">
      <w:pPr>
        <w:rPr>
          <w:b/>
          <w:lang w:val="en-US"/>
        </w:rPr>
        <w:sectPr w:rsidR="00866EE3" w:rsidSect="00743343">
          <w:headerReference w:type="default" r:id="rId6"/>
          <w:pgSz w:w="11906" w:h="16838"/>
          <w:pgMar w:top="1134" w:right="1134" w:bottom="1134" w:left="1134" w:header="709" w:footer="708" w:gutter="0"/>
          <w:cols w:space="708"/>
          <w:docGrid w:linePitch="360"/>
        </w:sectPr>
      </w:pPr>
    </w:p>
    <w:p w:rsidR="00866EE3" w:rsidRPr="004A6BFB" w:rsidRDefault="00C25550" w:rsidP="00BC7299">
      <w:pPr>
        <w:rPr>
          <w:lang w:val="en-US"/>
        </w:rPr>
        <w:sectPr w:rsidR="00866EE3" w:rsidRPr="004A6BFB" w:rsidSect="004A6BFB">
          <w:type w:val="continuous"/>
          <w:pgSz w:w="11906" w:h="16838"/>
          <w:pgMar w:top="1134" w:right="1134" w:bottom="1134" w:left="1134" w:header="709" w:footer="708" w:gutter="0"/>
          <w:cols w:space="708"/>
          <w:docGrid w:linePitch="360"/>
        </w:sectPr>
      </w:pPr>
      <w:r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374775" cy="1494790"/>
            <wp:effectExtent l="19050" t="0" r="0" b="0"/>
            <wp:wrapSquare wrapText="bothSides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FB4" w:rsidRPr="00263FB4">
        <w:rPr>
          <w:b/>
          <w:lang w:val="en-US"/>
        </w:rPr>
        <w:t>Materials and Methods:</w:t>
      </w:r>
      <w:r w:rsidR="0099334A">
        <w:rPr>
          <w:b/>
          <w:lang w:val="en-US"/>
        </w:rPr>
        <w:t xml:space="preserve"> </w:t>
      </w:r>
      <w:r w:rsidR="00B26790">
        <w:rPr>
          <w:lang w:val="en-US"/>
        </w:rPr>
        <w:t>The DTI phantom</w:t>
      </w:r>
      <w:r w:rsidR="00BC7299">
        <w:rPr>
          <w:lang w:val="en-US"/>
        </w:rPr>
        <w:t xml:space="preserve"> (</w:t>
      </w:r>
      <w:r w:rsidR="00512F18">
        <w:rPr>
          <w:lang w:val="en-US"/>
        </w:rPr>
        <w:t>see figure</w:t>
      </w:r>
      <w:r w:rsidR="00BC7299">
        <w:rPr>
          <w:lang w:val="en-US"/>
        </w:rPr>
        <w:t>)</w:t>
      </w:r>
      <w:r w:rsidR="00B26790">
        <w:rPr>
          <w:lang w:val="en-US"/>
        </w:rPr>
        <w:t xml:space="preserve"> consists of a rectangular insert </w:t>
      </w:r>
      <w:r w:rsidR="007D33BA">
        <w:rPr>
          <w:lang w:val="en-US"/>
        </w:rPr>
        <w:t>containing</w:t>
      </w:r>
      <w:r w:rsidR="00B26790">
        <w:rPr>
          <w:lang w:val="en-US"/>
        </w:rPr>
        <w:t>3 parallel Dyneema</w:t>
      </w:r>
      <w:r w:rsidR="00C816C2">
        <w:rPr>
          <w:lang w:val="en-US"/>
        </w:rPr>
        <w:t xml:space="preserve"> [1]</w:t>
      </w:r>
      <w:r w:rsidR="00B26790">
        <w:rPr>
          <w:lang w:val="en-US"/>
        </w:rPr>
        <w:t xml:space="preserve"> fiber</w:t>
      </w:r>
      <w:r w:rsidR="003012E1">
        <w:rPr>
          <w:lang w:val="en-US"/>
        </w:rPr>
        <w:t xml:space="preserve"> bundles</w:t>
      </w:r>
      <w:r w:rsidR="00927CED">
        <w:rPr>
          <w:lang w:val="en-US"/>
        </w:rPr>
        <w:t xml:space="preserve"> (130 fibers of 0.40 mm</w:t>
      </w:r>
      <w:r w:rsidR="007D33BA">
        <w:rPr>
          <w:lang w:val="en-US"/>
        </w:rPr>
        <w:t xml:space="preserve"> diameter</w:t>
      </w:r>
      <w:r w:rsidR="00927CED">
        <w:rPr>
          <w:lang w:val="en-US"/>
        </w:rPr>
        <w:t>, 150 fibers of 0.35 mm and 200 fibers of 0.25 mm)</w:t>
      </w:r>
      <w:r w:rsidR="00B26790">
        <w:rPr>
          <w:lang w:val="en-US"/>
        </w:rPr>
        <w:t>. The insert is placed inside a cylinder filled by distilled water.</w:t>
      </w:r>
      <w:r w:rsidR="006C3E80">
        <w:rPr>
          <w:lang w:val="en-US"/>
        </w:rPr>
        <w:t xml:space="preserve">DTI were acquired using a 8 channel head coil, with a </w:t>
      </w:r>
      <w:r w:rsidR="007D33BA">
        <w:rPr>
          <w:lang w:val="en-US"/>
        </w:rPr>
        <w:t xml:space="preserve">standard (clinical) </w:t>
      </w:r>
      <w:r w:rsidR="00F10C78">
        <w:rPr>
          <w:lang w:val="en-US"/>
        </w:rPr>
        <w:t>spin-echo</w:t>
      </w:r>
      <w:r w:rsidR="006C3E80">
        <w:rPr>
          <w:lang w:val="en-US"/>
        </w:rPr>
        <w:t xml:space="preserve"> pulse sequence.</w:t>
      </w:r>
      <w:r w:rsidR="00F10C78">
        <w:rPr>
          <w:lang w:val="en-US"/>
        </w:rPr>
        <w:t xml:space="preserve"> We acquired</w:t>
      </w:r>
      <w:r w:rsidR="006C3E80">
        <w:rPr>
          <w:lang w:val="en-US"/>
        </w:rPr>
        <w:t xml:space="preserve"> DTI using 7 different b-values, 6 echo time</w:t>
      </w:r>
      <w:r w:rsidR="007D33BA">
        <w:rPr>
          <w:lang w:val="en-US"/>
        </w:rPr>
        <w:t>s</w:t>
      </w:r>
      <w:r w:rsidR="006C3E80">
        <w:rPr>
          <w:lang w:val="en-US"/>
        </w:rPr>
        <w:t xml:space="preserve"> (TE) and</w:t>
      </w:r>
      <w:r w:rsidR="004E276A">
        <w:rPr>
          <w:lang w:val="en-US"/>
        </w:rPr>
        <w:t xml:space="preserve"> 5</w:t>
      </w:r>
      <w:r w:rsidR="006C3E80">
        <w:rPr>
          <w:lang w:val="en-US"/>
        </w:rPr>
        <w:t xml:space="preserve"> voxel dimensions</w:t>
      </w:r>
      <w:r w:rsidR="00E96FDA">
        <w:rPr>
          <w:lang w:val="en-US"/>
        </w:rPr>
        <w:t>, one</w:t>
      </w:r>
      <w:r w:rsidR="00F7639A">
        <w:rPr>
          <w:lang w:val="en-US"/>
        </w:rPr>
        <w:t xml:space="preserve"> one </w:t>
      </w:r>
      <w:r w:rsidR="00E96FDA">
        <w:rPr>
          <w:lang w:val="en-US"/>
        </w:rPr>
        <w:t>parameter changed at a time</w:t>
      </w:r>
      <w:r w:rsidR="006C3E80">
        <w:rPr>
          <w:lang w:val="en-US"/>
        </w:rPr>
        <w:t>.</w:t>
      </w:r>
      <w:r>
        <w:rPr>
          <w:lang w:val="en-US"/>
        </w:rPr>
        <w:t xml:space="preserve"> The detection of imaging outliers and</w:t>
      </w:r>
      <w:r w:rsidR="004E276A">
        <w:rPr>
          <w:lang w:val="en-US"/>
        </w:rPr>
        <w:t xml:space="preserve"> DT</w:t>
      </w:r>
      <w:r w:rsidR="00F10C78">
        <w:rPr>
          <w:lang w:val="en-US"/>
        </w:rPr>
        <w:t>I</w:t>
      </w:r>
      <w:r w:rsidR="00F7639A">
        <w:rPr>
          <w:lang w:val="en-US"/>
        </w:rPr>
        <w:t xml:space="preserve"> </w:t>
      </w:r>
      <w:r w:rsidR="00F10C78">
        <w:rPr>
          <w:lang w:val="en-US"/>
        </w:rPr>
        <w:t>processing were done using ExploreDTI</w:t>
      </w:r>
      <w:r w:rsidR="00F14A10">
        <w:rPr>
          <w:lang w:val="en-US"/>
        </w:rPr>
        <w:t xml:space="preserve"> </w:t>
      </w:r>
      <w:r w:rsidR="00FA5948">
        <w:rPr>
          <w:lang w:val="en-US"/>
        </w:rPr>
        <w:t>(</w:t>
      </w:r>
      <w:r w:rsidR="00035A2C">
        <w:rPr>
          <w:lang w:val="en-US"/>
        </w:rPr>
        <w:t>www.exploredti.com</w:t>
      </w:r>
      <w:r w:rsidR="00FA5948">
        <w:rPr>
          <w:lang w:val="en-US"/>
        </w:rPr>
        <w:t>)</w:t>
      </w:r>
      <w:r w:rsidR="00F14A10">
        <w:rPr>
          <w:lang w:val="en-US"/>
        </w:rPr>
        <w:t xml:space="preserve"> </w:t>
      </w:r>
      <w:r w:rsidR="00F10C78">
        <w:rPr>
          <w:lang w:val="en-US"/>
        </w:rPr>
        <w:t>and Matlab software</w:t>
      </w:r>
      <w:r w:rsidR="004A6BFB">
        <w:rPr>
          <w:lang w:val="en-US"/>
        </w:rPr>
        <w:t xml:space="preserve">. </w:t>
      </w:r>
      <w:r w:rsidR="00F10C78">
        <w:rPr>
          <w:lang w:val="en-US"/>
        </w:rPr>
        <w:t xml:space="preserve">We evaluated the stability of </w:t>
      </w:r>
      <w:r w:rsidR="007D33BA">
        <w:rPr>
          <w:lang w:val="en-US"/>
        </w:rPr>
        <w:t xml:space="preserve">the </w:t>
      </w:r>
      <w:r w:rsidR="00F10C78">
        <w:rPr>
          <w:lang w:val="en-US"/>
        </w:rPr>
        <w:t xml:space="preserve">fiber phantom by estimation of coefficients of variation (CV) for fractional anisotropy (FA), apparent diffusion </w:t>
      </w:r>
      <w:r w:rsidR="00D3219B">
        <w:rPr>
          <w:lang w:val="en-US"/>
        </w:rPr>
        <w:t>c</w:t>
      </w:r>
      <w:r w:rsidR="00F10C78">
        <w:rPr>
          <w:lang w:val="en-US"/>
        </w:rPr>
        <w:t>oefficient (ADC), relative anisotropy (RA) and volu</w:t>
      </w:r>
      <w:r w:rsidR="00D3219B">
        <w:rPr>
          <w:lang w:val="en-US"/>
        </w:rPr>
        <w:t>me ratio(VR)</w:t>
      </w:r>
      <w:r w:rsidR="003012E1">
        <w:rPr>
          <w:lang w:val="en-US"/>
        </w:rPr>
        <w:t xml:space="preserve"> for each bundle</w:t>
      </w:r>
      <w:r w:rsidR="00927CED">
        <w:rPr>
          <w:lang w:val="en-US"/>
        </w:rPr>
        <w:t>, for each parameter</w:t>
      </w:r>
      <w:r w:rsidR="00BC7299">
        <w:rPr>
          <w:lang w:val="en-US"/>
        </w:rPr>
        <w:tab/>
      </w:r>
      <w:r w:rsidR="00927CED">
        <w:rPr>
          <w:lang w:val="en-US"/>
        </w:rPr>
        <w:t>changed</w:t>
      </w:r>
      <w:r w:rsidR="004A6BFB">
        <w:rPr>
          <w:lang w:val="en-US"/>
        </w:rPr>
        <w:t>.</w:t>
      </w:r>
    </w:p>
    <w:p w:rsidR="004A6BFB" w:rsidRDefault="004A6BFB" w:rsidP="00263FB4">
      <w:pPr>
        <w:rPr>
          <w:b/>
          <w:lang w:val="en-US"/>
        </w:rPr>
        <w:sectPr w:rsidR="004A6BFB" w:rsidSect="00866EE3">
          <w:type w:val="continuous"/>
          <w:pgSz w:w="11906" w:h="16838"/>
          <w:pgMar w:top="1134" w:right="1134" w:bottom="1134" w:left="1134" w:header="709" w:footer="708" w:gutter="0"/>
          <w:cols w:space="708"/>
          <w:docGrid w:linePitch="360"/>
        </w:sectPr>
      </w:pPr>
    </w:p>
    <w:p w:rsidR="00263FB4" w:rsidRDefault="00263FB4" w:rsidP="00263FB4">
      <w:pPr>
        <w:rPr>
          <w:lang w:val="en-US"/>
        </w:rPr>
      </w:pPr>
      <w:r w:rsidRPr="00263FB4">
        <w:rPr>
          <w:b/>
          <w:lang w:val="en-US"/>
        </w:rPr>
        <w:t>Results:</w:t>
      </w:r>
      <w:r w:rsidR="00927CED">
        <w:rPr>
          <w:lang w:val="en-US"/>
        </w:rPr>
        <w:t xml:space="preserve"> We observed that from</w:t>
      </w:r>
      <w:r w:rsidR="00F10C78">
        <w:rPr>
          <w:lang w:val="en-US"/>
        </w:rPr>
        <w:t xml:space="preserve"> all DTI index</w:t>
      </w:r>
      <w:r w:rsidR="00C06D81">
        <w:rPr>
          <w:lang w:val="en-US"/>
        </w:rPr>
        <w:t>es calculated</w:t>
      </w:r>
      <w:r w:rsidR="00927CED">
        <w:rPr>
          <w:lang w:val="en-US"/>
        </w:rPr>
        <w:t xml:space="preserve"> and</w:t>
      </w:r>
      <w:r w:rsidR="007E3BF2">
        <w:rPr>
          <w:lang w:val="en-US"/>
        </w:rPr>
        <w:t xml:space="preserve"> pulse sequence</w:t>
      </w:r>
      <w:r w:rsidR="00927CED">
        <w:rPr>
          <w:lang w:val="en-US"/>
        </w:rPr>
        <w:t xml:space="preserve"> parameters changed</w:t>
      </w:r>
      <w:r w:rsidR="00C06D81">
        <w:rPr>
          <w:lang w:val="en-US"/>
        </w:rPr>
        <w:t xml:space="preserve">, </w:t>
      </w:r>
      <w:r w:rsidR="00927CED">
        <w:rPr>
          <w:lang w:val="en-US"/>
        </w:rPr>
        <w:t xml:space="preserve">the higher </w:t>
      </w:r>
      <w:r w:rsidR="008800BA">
        <w:rPr>
          <w:lang w:val="en-US"/>
        </w:rPr>
        <w:t>CV found was 0.23</w:t>
      </w:r>
      <w:r w:rsidR="003012E1">
        <w:rPr>
          <w:lang w:val="en-US"/>
        </w:rPr>
        <w:t xml:space="preserve"> for RA, obtained for </w:t>
      </w:r>
      <w:r w:rsidR="00512F18">
        <w:rPr>
          <w:lang w:val="en-US"/>
        </w:rPr>
        <w:t xml:space="preserve">the </w:t>
      </w:r>
      <w:r w:rsidR="003012E1">
        <w:rPr>
          <w:lang w:val="en-US"/>
        </w:rPr>
        <w:t>bundle</w:t>
      </w:r>
      <w:r w:rsidR="007E3BF2">
        <w:rPr>
          <w:lang w:val="en-US"/>
        </w:rPr>
        <w:t xml:space="preserve"> of fibers of 0</w:t>
      </w:r>
      <w:r w:rsidR="008800BA">
        <w:rPr>
          <w:lang w:val="en-US"/>
        </w:rPr>
        <w:t>.</w:t>
      </w:r>
      <w:r w:rsidR="007E3BF2">
        <w:rPr>
          <w:lang w:val="en-US"/>
        </w:rPr>
        <w:t>35 mm, when the voxel size changed.  For ADC and FA, the CV range</w:t>
      </w:r>
      <w:r w:rsidR="00035A2C">
        <w:rPr>
          <w:lang w:val="en-US"/>
        </w:rPr>
        <w:t>s</w:t>
      </w:r>
      <w:r w:rsidR="007E3BF2">
        <w:rPr>
          <w:lang w:val="en-US"/>
        </w:rPr>
        <w:t xml:space="preserve"> were (</w:t>
      </w:r>
      <w:r w:rsidR="003012E1">
        <w:rPr>
          <w:lang w:val="en-US"/>
        </w:rPr>
        <w:t>0,02 - 0,18) and (0,02 - 0,21), respectively, considering all fiber bundles. The highe</w:t>
      </w:r>
      <w:r w:rsidR="00035A2C">
        <w:rPr>
          <w:lang w:val="en-US"/>
        </w:rPr>
        <w:t>st</w:t>
      </w:r>
      <w:r w:rsidR="003012E1">
        <w:rPr>
          <w:lang w:val="en-US"/>
        </w:rPr>
        <w:t xml:space="preserve"> CV of these parameters were</w:t>
      </w:r>
      <w:r w:rsidR="0099334A">
        <w:rPr>
          <w:lang w:val="en-US"/>
        </w:rPr>
        <w:t xml:space="preserve"> </w:t>
      </w:r>
      <w:r w:rsidR="00035A2C">
        <w:rPr>
          <w:lang w:val="en-US"/>
        </w:rPr>
        <w:t xml:space="preserve">also </w:t>
      </w:r>
      <w:r w:rsidR="003012E1">
        <w:rPr>
          <w:lang w:val="en-US"/>
        </w:rPr>
        <w:t xml:space="preserve">found for the bundle of fibers of 0.35 mm, when TE or voxel size changed. </w:t>
      </w:r>
      <w:r w:rsidR="00E96FDA">
        <w:rPr>
          <w:lang w:val="en-US"/>
        </w:rPr>
        <w:t>For RA and VR the CV range</w:t>
      </w:r>
      <w:r w:rsidR="00035A2C">
        <w:rPr>
          <w:lang w:val="en-US"/>
        </w:rPr>
        <w:t>s</w:t>
      </w:r>
      <w:r w:rsidR="00E96FDA">
        <w:rPr>
          <w:lang w:val="en-US"/>
        </w:rPr>
        <w:t xml:space="preserve"> were (0,02 - 0,23) and (0,002 - 0,07), respectively. For VR, the higher CV found was 0,07</w:t>
      </w:r>
      <w:r w:rsidR="00035A2C">
        <w:rPr>
          <w:lang w:val="en-US"/>
        </w:rPr>
        <w:t>, also</w:t>
      </w:r>
      <w:r w:rsidR="00E96FDA">
        <w:rPr>
          <w:lang w:val="en-US"/>
        </w:rPr>
        <w:t xml:space="preserve"> for the </w:t>
      </w:r>
      <w:r w:rsidR="009707FB">
        <w:rPr>
          <w:lang w:val="en-US"/>
        </w:rPr>
        <w:t xml:space="preserve">bundle of fibers of 0.35 mm when the voxel size changed. </w:t>
      </w:r>
    </w:p>
    <w:p w:rsidR="00263FB4" w:rsidRDefault="00263FB4" w:rsidP="00263FB4">
      <w:pPr>
        <w:rPr>
          <w:lang w:val="en-US"/>
        </w:rPr>
      </w:pPr>
    </w:p>
    <w:p w:rsidR="00263FB4" w:rsidRDefault="00263FB4" w:rsidP="009707FB">
      <w:pPr>
        <w:rPr>
          <w:lang w:val="en-US"/>
        </w:rPr>
      </w:pPr>
      <w:r w:rsidRPr="00263FB4">
        <w:rPr>
          <w:b/>
          <w:lang w:val="en-US"/>
        </w:rPr>
        <w:t>Discussion:</w:t>
      </w:r>
      <w:r>
        <w:rPr>
          <w:lang w:val="en-US"/>
        </w:rPr>
        <w:t xml:space="preserve"> The re</w:t>
      </w:r>
      <w:r w:rsidR="009707FB">
        <w:rPr>
          <w:lang w:val="en-US"/>
        </w:rPr>
        <w:t>sults obtained show that, for all</w:t>
      </w:r>
      <w:r w:rsidR="00013728">
        <w:rPr>
          <w:lang w:val="en-US"/>
        </w:rPr>
        <w:t xml:space="preserve"> bundles</w:t>
      </w:r>
      <w:r w:rsidR="009707FB">
        <w:rPr>
          <w:lang w:val="en-US"/>
        </w:rPr>
        <w:t xml:space="preserve">, </w:t>
      </w:r>
      <w:r w:rsidR="00261D25">
        <w:rPr>
          <w:lang w:val="en-US"/>
        </w:rPr>
        <w:t xml:space="preserve">there is no significant variation on </w:t>
      </w:r>
      <w:r w:rsidR="009707FB">
        <w:rPr>
          <w:lang w:val="en-US"/>
        </w:rPr>
        <w:t>DTI index</w:t>
      </w:r>
      <w:r w:rsidR="00C25550">
        <w:rPr>
          <w:lang w:val="en-US"/>
        </w:rPr>
        <w:t xml:space="preserve"> values</w:t>
      </w:r>
      <w:r w:rsidR="009707FB">
        <w:rPr>
          <w:lang w:val="en-US"/>
        </w:rPr>
        <w:t xml:space="preserve"> obtained when the pulse sequence parameters </w:t>
      </w:r>
      <w:r w:rsidR="00035A2C">
        <w:rPr>
          <w:lang w:val="en-US"/>
        </w:rPr>
        <w:t xml:space="preserve">are </w:t>
      </w:r>
      <w:r w:rsidR="009707FB">
        <w:rPr>
          <w:lang w:val="en-US"/>
        </w:rPr>
        <w:t>changed one-at-a-time. These findings suggest that Dyneema fibers can be useful for building of stable</w:t>
      </w:r>
      <w:r w:rsidR="00D54DA8">
        <w:rPr>
          <w:lang w:val="en-US"/>
        </w:rPr>
        <w:t xml:space="preserve"> and low-cost</w:t>
      </w:r>
      <w:r w:rsidR="00B63372">
        <w:rPr>
          <w:lang w:val="en-US"/>
        </w:rPr>
        <w:t xml:space="preserve"> </w:t>
      </w:r>
      <w:r w:rsidR="00286105">
        <w:rPr>
          <w:lang w:val="en-US"/>
        </w:rPr>
        <w:t xml:space="preserve">DTI phantoms. </w:t>
      </w:r>
      <w:r w:rsidR="00D54DA8">
        <w:rPr>
          <w:lang w:val="en-US"/>
        </w:rPr>
        <w:t xml:space="preserve">The </w:t>
      </w:r>
      <w:r w:rsidR="00261D25">
        <w:rPr>
          <w:lang w:val="en-US"/>
        </w:rPr>
        <w:t>highe</w:t>
      </w:r>
      <w:r w:rsidR="00035A2C">
        <w:rPr>
          <w:lang w:val="en-US"/>
        </w:rPr>
        <w:t>st</w:t>
      </w:r>
      <w:r w:rsidR="00261D25">
        <w:rPr>
          <w:lang w:val="en-US"/>
        </w:rPr>
        <w:t xml:space="preserve"> CV</w:t>
      </w:r>
      <w:r w:rsidR="00035A2C">
        <w:rPr>
          <w:lang w:val="en-US"/>
        </w:rPr>
        <w:t>s</w:t>
      </w:r>
      <w:r w:rsidR="00261D25">
        <w:rPr>
          <w:lang w:val="en-US"/>
        </w:rPr>
        <w:t xml:space="preserve"> found were for </w:t>
      </w:r>
      <w:r w:rsidR="00035A2C">
        <w:rPr>
          <w:lang w:val="en-US"/>
        </w:rPr>
        <w:t xml:space="preserve">the </w:t>
      </w:r>
      <w:r w:rsidR="00261D25">
        <w:rPr>
          <w:lang w:val="en-US"/>
        </w:rPr>
        <w:t>bundle</w:t>
      </w:r>
      <w:r w:rsidR="00D54DA8">
        <w:rPr>
          <w:lang w:val="en-US"/>
        </w:rPr>
        <w:t xml:space="preserve"> of fibers of 0.35 mm. </w:t>
      </w:r>
      <w:r w:rsidR="00261D25">
        <w:rPr>
          <w:lang w:val="en-US"/>
        </w:rPr>
        <w:t xml:space="preserve">They might </w:t>
      </w:r>
      <w:r w:rsidR="00577135">
        <w:rPr>
          <w:lang w:val="en-US"/>
        </w:rPr>
        <w:t xml:space="preserve">occur because of some compression differences between the </w:t>
      </w:r>
      <w:r w:rsidR="00013728">
        <w:rPr>
          <w:lang w:val="en-US"/>
        </w:rPr>
        <w:t>bundles</w:t>
      </w:r>
      <w:r w:rsidR="00512F18">
        <w:rPr>
          <w:lang w:val="en-US"/>
        </w:rPr>
        <w:t>,</w:t>
      </w:r>
      <w:r w:rsidR="00577135">
        <w:rPr>
          <w:lang w:val="en-US"/>
        </w:rPr>
        <w:t xml:space="preserve"> which must be corrected for future essays. </w:t>
      </w:r>
    </w:p>
    <w:p w:rsidR="00263FB4" w:rsidRDefault="00263FB4" w:rsidP="00263FB4">
      <w:pPr>
        <w:rPr>
          <w:lang w:val="en-US"/>
        </w:rPr>
      </w:pPr>
    </w:p>
    <w:p w:rsidR="004A6BFB" w:rsidRDefault="00263FB4" w:rsidP="00263FB4">
      <w:pPr>
        <w:rPr>
          <w:lang w:val="en-US"/>
        </w:rPr>
      </w:pPr>
      <w:r w:rsidRPr="00263FB4">
        <w:rPr>
          <w:b/>
          <w:lang w:val="en-US"/>
        </w:rPr>
        <w:t>Conclusion:</w:t>
      </w:r>
      <w:r w:rsidR="00F7639A">
        <w:rPr>
          <w:b/>
          <w:lang w:val="en-US"/>
        </w:rPr>
        <w:t xml:space="preserve"> </w:t>
      </w:r>
      <w:r w:rsidR="00C816C2" w:rsidRPr="00C816C2">
        <w:rPr>
          <w:lang w:val="en-US"/>
        </w:rPr>
        <w:t>The findings</w:t>
      </w:r>
      <w:r w:rsidR="008C5907">
        <w:rPr>
          <w:lang w:val="en-US"/>
        </w:rPr>
        <w:t xml:space="preserve"> </w:t>
      </w:r>
      <w:r w:rsidR="00D5787F">
        <w:rPr>
          <w:lang w:val="en-US"/>
        </w:rPr>
        <w:t xml:space="preserve">suggest that the phantom developed could be useful for DTI QC. However, other pulse sequence parameters must be studied, as well as </w:t>
      </w:r>
      <w:r w:rsidR="00B34BBA">
        <w:rPr>
          <w:lang w:val="en-US"/>
        </w:rPr>
        <w:t>different MRI head coils</w:t>
      </w:r>
      <w:r w:rsidR="004A6BFB">
        <w:rPr>
          <w:lang w:val="en-US"/>
        </w:rPr>
        <w:t xml:space="preserve">. </w:t>
      </w:r>
      <w:r w:rsidR="00B34BBA">
        <w:rPr>
          <w:lang w:val="en-US"/>
        </w:rPr>
        <w:t>The compression of fiber bundles ha</w:t>
      </w:r>
      <w:r w:rsidR="00512F18">
        <w:rPr>
          <w:lang w:val="en-US"/>
        </w:rPr>
        <w:t>s</w:t>
      </w:r>
      <w:r w:rsidR="00B34BBA">
        <w:rPr>
          <w:lang w:val="en-US"/>
        </w:rPr>
        <w:t xml:space="preserve"> to be improved to upgrade phantom stability an</w:t>
      </w:r>
      <w:r w:rsidR="008B1106">
        <w:rPr>
          <w:lang w:val="en-US"/>
        </w:rPr>
        <w:t>d FA values, making the setup close</w:t>
      </w:r>
      <w:r w:rsidR="00035A2C">
        <w:rPr>
          <w:lang w:val="en-US"/>
        </w:rPr>
        <w:t>r</w:t>
      </w:r>
      <w:r w:rsidR="008B1106">
        <w:rPr>
          <w:lang w:val="en-US"/>
        </w:rPr>
        <w:t xml:space="preserve"> to the </w:t>
      </w:r>
      <w:r w:rsidR="00512F18">
        <w:rPr>
          <w:lang w:val="en-US"/>
        </w:rPr>
        <w:t>main</w:t>
      </w:r>
      <w:bookmarkStart w:id="0" w:name="_GoBack"/>
      <w:bookmarkEnd w:id="0"/>
      <w:r w:rsidR="00315494">
        <w:rPr>
          <w:lang w:val="en-US"/>
        </w:rPr>
        <w:t xml:space="preserve"> </w:t>
      </w:r>
      <w:r w:rsidR="008B1106">
        <w:rPr>
          <w:lang w:val="en-US"/>
        </w:rPr>
        <w:t xml:space="preserve">axon tracts. </w:t>
      </w:r>
    </w:p>
    <w:p w:rsidR="004A6BFB" w:rsidRDefault="004A6BFB" w:rsidP="00263FB4">
      <w:pPr>
        <w:rPr>
          <w:lang w:val="en-US"/>
        </w:rPr>
      </w:pPr>
    </w:p>
    <w:p w:rsidR="00C816C2" w:rsidRPr="00B34BBA" w:rsidRDefault="00263FB4" w:rsidP="00263FB4">
      <w:pPr>
        <w:rPr>
          <w:lang w:val="en-US"/>
        </w:rPr>
      </w:pPr>
      <w:r w:rsidRPr="00102007">
        <w:rPr>
          <w:b/>
          <w:lang w:val="en-US"/>
        </w:rPr>
        <w:t>References:</w:t>
      </w:r>
      <w:r w:rsidR="00C816C2" w:rsidRPr="00C816C2">
        <w:rPr>
          <w:lang w:val="en-US"/>
        </w:rPr>
        <w:t>[1]</w:t>
      </w:r>
      <w:r w:rsidR="00F526C9">
        <w:rPr>
          <w:lang w:val="en-US"/>
        </w:rPr>
        <w:t xml:space="preserve"> </w:t>
      </w:r>
      <w:r w:rsidR="00C816C2">
        <w:rPr>
          <w:lang w:val="en-US"/>
        </w:rPr>
        <w:t>Fieremans E, Deene ED, Delputte S, et al.  J Magn Res 190: 189-199, 2008.</w:t>
      </w:r>
    </w:p>
    <w:sectPr w:rsidR="00C816C2" w:rsidRPr="00B34BBA" w:rsidSect="00866EE3">
      <w:type w:val="continuous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FD5" w:rsidRDefault="00B21FD5" w:rsidP="00743343">
      <w:r>
        <w:separator/>
      </w:r>
    </w:p>
  </w:endnote>
  <w:endnote w:type="continuationSeparator" w:id="1">
    <w:p w:rsidR="00B21FD5" w:rsidRDefault="00B21FD5" w:rsidP="00743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FD5" w:rsidRDefault="00B21FD5" w:rsidP="00743343">
      <w:r>
        <w:separator/>
      </w:r>
    </w:p>
  </w:footnote>
  <w:footnote w:type="continuationSeparator" w:id="1">
    <w:p w:rsidR="00B21FD5" w:rsidRDefault="00B21FD5" w:rsidP="00743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43" w:rsidRPr="000557A7" w:rsidRDefault="00D83FA1" w:rsidP="000557A7">
    <w:pPr>
      <w:pStyle w:val="Cabealho"/>
      <w:jc w:val="right"/>
      <w:rPr>
        <w:rFonts w:asciiTheme="minorHAnsi" w:hAnsiTheme="minorHAnsi"/>
        <w:lang w:val="en-US"/>
      </w:rPr>
    </w:pPr>
    <w:r w:rsidRPr="00D83FA1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1" type="#_x0000_t202" style="position:absolute;left:0;text-align:left;margin-left:422.25pt;margin-top:-29.75pt;width:113.15pt;height:45.7pt;z-index:251660288;mso-width-relative:margin;mso-height-relative:margin" stroked="f">
          <v:textbox style="mso-next-textbox:#_x0000_s15361">
            <w:txbxContent>
              <w:p w:rsidR="000557A7" w:rsidRDefault="000557A7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3</w:t>
                </w:r>
                <w:r w:rsidRPr="00661827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rd</w:t>
                </w: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BRAINN Congress</w:t>
                </w:r>
              </w:p>
              <w:p w:rsidR="000557A7" w:rsidRDefault="000557A7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>April 11</w:t>
                </w:r>
                <w:r w:rsidRPr="00661827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th</w:t>
                </w: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– 13</w:t>
                </w:r>
                <w:r w:rsidRPr="00661827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th</w:t>
                </w: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, 2016</w:t>
                </w:r>
              </w:p>
              <w:p w:rsidR="000557A7" w:rsidRPr="000557A7" w:rsidRDefault="000557A7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>Campinas, SP</w:t>
                </w:r>
                <w:r w:rsidR="00FB6EFE">
                  <w:rPr>
                    <w:rFonts w:asciiTheme="minorHAnsi" w:hAnsiTheme="minorHAnsi"/>
                    <w:b/>
                    <w:sz w:val="20"/>
                    <w:lang w:val="en-US"/>
                  </w:rPr>
                  <w:t>, Brazil</w:t>
                </w:r>
              </w:p>
            </w:txbxContent>
          </v:textbox>
        </v:shape>
      </w:pict>
    </w:r>
    <w:r w:rsidR="00743343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/>
  <w:rsids>
    <w:rsidRoot w:val="002F1EA5"/>
    <w:rsid w:val="00013728"/>
    <w:rsid w:val="00032FAB"/>
    <w:rsid w:val="0003597F"/>
    <w:rsid w:val="00035A2C"/>
    <w:rsid w:val="00042C87"/>
    <w:rsid w:val="000557A7"/>
    <w:rsid w:val="00093ACF"/>
    <w:rsid w:val="000D4088"/>
    <w:rsid w:val="00102007"/>
    <w:rsid w:val="0012496B"/>
    <w:rsid w:val="00172BBA"/>
    <w:rsid w:val="00210667"/>
    <w:rsid w:val="00261D25"/>
    <w:rsid w:val="00262DE0"/>
    <w:rsid w:val="00263FB4"/>
    <w:rsid w:val="00264FBA"/>
    <w:rsid w:val="00286105"/>
    <w:rsid w:val="002C3BE6"/>
    <w:rsid w:val="002E5535"/>
    <w:rsid w:val="002F1EA5"/>
    <w:rsid w:val="003012E1"/>
    <w:rsid w:val="00315494"/>
    <w:rsid w:val="00320AB0"/>
    <w:rsid w:val="003513A8"/>
    <w:rsid w:val="00355351"/>
    <w:rsid w:val="00366627"/>
    <w:rsid w:val="003A528F"/>
    <w:rsid w:val="003B0DB9"/>
    <w:rsid w:val="0040370D"/>
    <w:rsid w:val="004061C0"/>
    <w:rsid w:val="00407094"/>
    <w:rsid w:val="00463BB7"/>
    <w:rsid w:val="004647A5"/>
    <w:rsid w:val="0049470E"/>
    <w:rsid w:val="00495481"/>
    <w:rsid w:val="004A6BFB"/>
    <w:rsid w:val="004D3F82"/>
    <w:rsid w:val="004D3FC7"/>
    <w:rsid w:val="004E276A"/>
    <w:rsid w:val="00512F18"/>
    <w:rsid w:val="0052561C"/>
    <w:rsid w:val="00577135"/>
    <w:rsid w:val="005E1B59"/>
    <w:rsid w:val="00661827"/>
    <w:rsid w:val="00663B8B"/>
    <w:rsid w:val="006C3E80"/>
    <w:rsid w:val="00743343"/>
    <w:rsid w:val="0076400E"/>
    <w:rsid w:val="007B35CF"/>
    <w:rsid w:val="007C7ACA"/>
    <w:rsid w:val="007D33BA"/>
    <w:rsid w:val="007E3BF2"/>
    <w:rsid w:val="007F65BC"/>
    <w:rsid w:val="008101E8"/>
    <w:rsid w:val="00831F20"/>
    <w:rsid w:val="00832B02"/>
    <w:rsid w:val="00866EE3"/>
    <w:rsid w:val="008800BA"/>
    <w:rsid w:val="008B1106"/>
    <w:rsid w:val="008C5907"/>
    <w:rsid w:val="00923724"/>
    <w:rsid w:val="00927CED"/>
    <w:rsid w:val="00940873"/>
    <w:rsid w:val="009707FB"/>
    <w:rsid w:val="0099334A"/>
    <w:rsid w:val="009E6EE0"/>
    <w:rsid w:val="009F32F2"/>
    <w:rsid w:val="00A04CDF"/>
    <w:rsid w:val="00A25F3B"/>
    <w:rsid w:val="00A37F7A"/>
    <w:rsid w:val="00A42198"/>
    <w:rsid w:val="00A609E1"/>
    <w:rsid w:val="00A65F0F"/>
    <w:rsid w:val="00AD5A4B"/>
    <w:rsid w:val="00B21FD5"/>
    <w:rsid w:val="00B26790"/>
    <w:rsid w:val="00B34BBA"/>
    <w:rsid w:val="00B52F14"/>
    <w:rsid w:val="00B63372"/>
    <w:rsid w:val="00B64A0D"/>
    <w:rsid w:val="00B76D03"/>
    <w:rsid w:val="00BC7299"/>
    <w:rsid w:val="00C06D81"/>
    <w:rsid w:val="00C171DE"/>
    <w:rsid w:val="00C25550"/>
    <w:rsid w:val="00C321C1"/>
    <w:rsid w:val="00C348A9"/>
    <w:rsid w:val="00C62FA5"/>
    <w:rsid w:val="00C816C2"/>
    <w:rsid w:val="00C85417"/>
    <w:rsid w:val="00CB7303"/>
    <w:rsid w:val="00CE71AB"/>
    <w:rsid w:val="00D0576C"/>
    <w:rsid w:val="00D3219B"/>
    <w:rsid w:val="00D54DA8"/>
    <w:rsid w:val="00D5787F"/>
    <w:rsid w:val="00D83FA1"/>
    <w:rsid w:val="00DC0E31"/>
    <w:rsid w:val="00DE5206"/>
    <w:rsid w:val="00E034D0"/>
    <w:rsid w:val="00E24564"/>
    <w:rsid w:val="00E37562"/>
    <w:rsid w:val="00E96FDA"/>
    <w:rsid w:val="00EA6C72"/>
    <w:rsid w:val="00EB4B7B"/>
    <w:rsid w:val="00F10C78"/>
    <w:rsid w:val="00F14A10"/>
    <w:rsid w:val="00F16E2C"/>
    <w:rsid w:val="00F24556"/>
    <w:rsid w:val="00F402D3"/>
    <w:rsid w:val="00F46F63"/>
    <w:rsid w:val="00F52674"/>
    <w:rsid w:val="00F526C9"/>
    <w:rsid w:val="00F7639A"/>
    <w:rsid w:val="00FA5948"/>
    <w:rsid w:val="00FB6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rsid w:val="007F65BC"/>
    <w:pPr>
      <w:suppressAutoHyphens/>
      <w:autoSpaceDN w:val="0"/>
      <w:jc w:val="left"/>
      <w:textAlignment w:val="baseline"/>
    </w:pPr>
    <w:rPr>
      <w:rFonts w:ascii="Courier New" w:eastAsia="Times New Roman" w:hAnsi="Courier New" w:cs="Courier New"/>
      <w:kern w:val="3"/>
      <w:sz w:val="20"/>
      <w:szCs w:val="24"/>
      <w:lang w:val="hr-HR" w:eastAsia="zh-CN"/>
    </w:rPr>
  </w:style>
  <w:style w:type="character" w:customStyle="1" w:styleId="TextosemFormataoChar">
    <w:name w:val="Texto sem Formatação Char"/>
    <w:basedOn w:val="Fontepargpadro"/>
    <w:link w:val="TextosemFormatao"/>
    <w:rsid w:val="007F65BC"/>
    <w:rPr>
      <w:rFonts w:ascii="Courier New" w:eastAsia="Times New Roman" w:hAnsi="Courier New" w:cs="Courier New"/>
      <w:kern w:val="3"/>
      <w:sz w:val="20"/>
      <w:szCs w:val="24"/>
      <w:lang w:val="hr-HR" w:eastAsia="zh-CN"/>
    </w:rPr>
  </w:style>
  <w:style w:type="paragraph" w:customStyle="1" w:styleId="Standard">
    <w:name w:val="Standard"/>
    <w:rsid w:val="00093A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035A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5A2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5A2C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5A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5A2C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edna</cp:lastModifiedBy>
  <cp:revision>3</cp:revision>
  <dcterms:created xsi:type="dcterms:W3CDTF">2016-02-04T17:58:00Z</dcterms:created>
  <dcterms:modified xsi:type="dcterms:W3CDTF">2016-02-04T18:01:00Z</dcterms:modified>
</cp:coreProperties>
</file>